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6C" w:rsidRDefault="00A0386C" w:rsidP="00A0386C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  <w:r>
        <w:rPr>
          <w:rFonts w:ascii="Comic Sans MS" w:hAnsi="Comic Sans MS"/>
          <w:b/>
          <w:color w:val="FF00FF"/>
          <w:sz w:val="28"/>
          <w:szCs w:val="28"/>
          <w:u w:val="single"/>
        </w:rPr>
        <w:t>Jeudi 30 avril</w:t>
      </w:r>
    </w:p>
    <w:p w:rsidR="00A0386C" w:rsidRPr="00973F8A" w:rsidRDefault="00A0386C" w:rsidP="00A0386C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A0386C" w:rsidRPr="00AE14B6" w:rsidRDefault="00A0386C" w:rsidP="00A0386C">
      <w:pPr>
        <w:spacing w:after="0" w:line="240" w:lineRule="auto"/>
        <w:rPr>
          <w:rFonts w:ascii="Comic Sans MS" w:hAnsi="Comic Sans MS"/>
          <w:b/>
          <w:color w:val="FF0000"/>
        </w:rPr>
      </w:pPr>
      <w:r w:rsidRPr="00917761">
        <w:rPr>
          <w:rFonts w:ascii="Comic Sans MS" w:hAnsi="Comic Sans MS"/>
          <w:color w:val="FF0000"/>
          <w:sz w:val="20"/>
          <w:szCs w:val="20"/>
          <w:highlight w:val="yellow"/>
        </w:rPr>
        <w:t>classe virtuelle à 13h30 et 16h</w:t>
      </w:r>
      <w:r>
        <w:rPr>
          <w:rFonts w:ascii="Comic Sans MS" w:hAnsi="Comic Sans MS"/>
          <w:color w:val="FF0000"/>
          <w:sz w:val="20"/>
          <w:szCs w:val="20"/>
          <w:highlight w:val="yellow"/>
        </w:rPr>
        <w:t> </w:t>
      </w:r>
      <w:r>
        <w:rPr>
          <w:rFonts w:ascii="Comic Sans MS" w:hAnsi="Comic Sans MS"/>
          <w:color w:val="FF0000"/>
          <w:sz w:val="20"/>
          <w:szCs w:val="20"/>
        </w:rPr>
        <w:t xml:space="preserve">: </w:t>
      </w:r>
      <w:hyperlink r:id="rId4" w:history="1">
        <w:r w:rsidRPr="00AE14B6">
          <w:rPr>
            <w:rStyle w:val="Lienhypertexte"/>
            <w:rFonts w:ascii="Comic Sans MS" w:eastAsia="Times New Roman" w:hAnsi="Comic Sans MS" w:cs="Times New Roman"/>
            <w:lang w:eastAsia="fr-FR"/>
          </w:rPr>
          <w:t>https://eu.bbcollab.com/guest/deab5f4606c74830baae6573834c82a5</w:t>
        </w:r>
      </w:hyperlink>
    </w:p>
    <w:p w:rsidR="00A0386C" w:rsidRPr="00C96533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A0386C" w:rsidRPr="00917761" w:rsidRDefault="00A0386C" w:rsidP="00A0386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17761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b/>
          <w:sz w:val="20"/>
          <w:szCs w:val="20"/>
        </w:rPr>
        <w:t>.</w:t>
      </w:r>
    </w:p>
    <w:p w:rsidR="00A0386C" w:rsidRPr="00C96533" w:rsidRDefault="00A0386C" w:rsidP="00A0386C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</w:t>
      </w:r>
      <w:r w:rsidRPr="00917761">
        <w:rPr>
          <w:rFonts w:ascii="Comic Sans MS" w:hAnsi="Comic Sans MS"/>
          <w:sz w:val="20"/>
          <w:szCs w:val="20"/>
        </w:rPr>
        <w:t>30/04/20 puis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le nombre du jour : 104 le décomposer, </w:t>
      </w:r>
      <w:r w:rsidRPr="00C96533">
        <w:rPr>
          <w:rFonts w:ascii="Comic Sans MS" w:hAnsi="Comic Sans MS"/>
          <w:sz w:val="20"/>
          <w:szCs w:val="20"/>
        </w:rPr>
        <w:t>l’écrire en lettres, dessiner les pièces et bil</w:t>
      </w:r>
      <w:r>
        <w:rPr>
          <w:rFonts w:ascii="Comic Sans MS" w:hAnsi="Comic Sans MS"/>
          <w:sz w:val="20"/>
          <w:szCs w:val="20"/>
        </w:rPr>
        <w:t xml:space="preserve">lets </w:t>
      </w:r>
      <w:r w:rsidRPr="00C96533">
        <w:rPr>
          <w:rFonts w:ascii="Comic Sans MS" w:hAnsi="Comic Sans MS"/>
          <w:sz w:val="20"/>
          <w:szCs w:val="20"/>
        </w:rPr>
        <w:t>(10min)</w:t>
      </w:r>
    </w:p>
    <w:p w:rsidR="00A0386C" w:rsidRDefault="00A0386C" w:rsidP="00A0386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A0386C" w:rsidRDefault="00A0386C" w:rsidP="00A0386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2D11DC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commentée), </w:t>
      </w:r>
    </w:p>
    <w:p w:rsidR="00A0386C" w:rsidRDefault="00A0386C" w:rsidP="00A0386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>Écrire la date sur le cahier du jour</w:t>
      </w:r>
    </w:p>
    <w:p w:rsidR="00A0386C" w:rsidRDefault="00A0386C" w:rsidP="00A0386C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Découvrir le son ‘</w:t>
      </w:r>
      <w:proofErr w:type="spellStart"/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ill</w:t>
      </w:r>
      <w:proofErr w:type="spellEnd"/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’</w:t>
      </w:r>
      <w:r w:rsidRPr="00C9653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page 134 avec la maison.</w:t>
      </w:r>
    </w:p>
    <w:p w:rsidR="00A0386C" w:rsidRDefault="00A0386C" w:rsidP="00A0386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Lire : </w:t>
      </w: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je lis</w:t>
      </w:r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des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syllabes, en copier 5 sur le cahier du jour</w:t>
      </w:r>
    </w:p>
    <w:p w:rsidR="00A0386C" w:rsidRDefault="00A0386C" w:rsidP="00A0386C">
      <w:pPr>
        <w:spacing w:after="0" w:line="240" w:lineRule="auto"/>
        <w:ind w:firstLine="708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Je manipule des phrases : lire et associer au dessin</w:t>
      </w:r>
    </w:p>
    <w:p w:rsidR="00A0386C" w:rsidRDefault="00A0386C" w:rsidP="00A0386C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>je</w:t>
      </w:r>
      <w:proofErr w:type="gramEnd"/>
      <w:r w:rsidRPr="003C61D9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lis des mots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et des phrases + cadre vert : sur le cahier du jour, proposer une dictée de 5 mots </w:t>
      </w:r>
    </w:p>
    <w:p w:rsidR="00A0386C" w:rsidRPr="003C61D9" w:rsidRDefault="00A0386C" w:rsidP="00A0386C">
      <w:pPr>
        <w:spacing w:after="0" w:line="240" w:lineRule="auto"/>
        <w:ind w:firstLine="708"/>
        <w:rPr>
          <w:rFonts w:ascii="Comic Sans MS" w:hAnsi="Comic Sans MS"/>
          <w:sz w:val="20"/>
          <w:szCs w:val="20"/>
        </w:rPr>
      </w:pPr>
      <w:proofErr w:type="gramStart"/>
      <w:r w:rsidRPr="00917761">
        <w:rPr>
          <w:rFonts w:ascii="Comic Sans MS" w:hAnsi="Comic Sans MS"/>
          <w:sz w:val="20"/>
          <w:szCs w:val="20"/>
        </w:rPr>
        <w:t>je</w:t>
      </w:r>
      <w:proofErr w:type="gramEnd"/>
      <w:r>
        <w:rPr>
          <w:rFonts w:ascii="Comic Sans MS" w:hAnsi="Comic Sans MS"/>
          <w:sz w:val="20"/>
          <w:szCs w:val="20"/>
        </w:rPr>
        <w:t xml:space="preserve"> lis un texte et c</w:t>
      </w:r>
      <w:r w:rsidRPr="003C61D9">
        <w:rPr>
          <w:rFonts w:ascii="Comic Sans MS" w:hAnsi="Comic Sans MS"/>
          <w:sz w:val="20"/>
          <w:szCs w:val="20"/>
        </w:rPr>
        <w:t>opier au minimum une</w:t>
      </w:r>
      <w:r>
        <w:rPr>
          <w:rFonts w:ascii="Comic Sans MS" w:hAnsi="Comic Sans MS"/>
          <w:sz w:val="20"/>
          <w:szCs w:val="20"/>
        </w:rPr>
        <w:t xml:space="preserve"> phrase (</w:t>
      </w:r>
      <w:r w:rsidRPr="003C61D9">
        <w:rPr>
          <w:rFonts w:ascii="Comic Sans MS" w:hAnsi="Comic Sans MS"/>
          <w:sz w:val="20"/>
          <w:szCs w:val="20"/>
        </w:rPr>
        <w:t>et faire le dessin</w:t>
      </w:r>
      <w:r>
        <w:rPr>
          <w:rFonts w:ascii="Comic Sans MS" w:hAnsi="Comic Sans MS"/>
          <w:sz w:val="20"/>
          <w:szCs w:val="20"/>
        </w:rPr>
        <w:t xml:space="preserve"> sur feuille</w:t>
      </w:r>
      <w:r w:rsidRPr="003C61D9">
        <w:rPr>
          <w:rFonts w:ascii="Comic Sans MS" w:hAnsi="Comic Sans MS"/>
          <w:sz w:val="20"/>
          <w:szCs w:val="20"/>
        </w:rPr>
        <w:t> !</w:t>
      </w:r>
      <w:r>
        <w:rPr>
          <w:rFonts w:ascii="Comic Sans MS" w:hAnsi="Comic Sans MS"/>
          <w:sz w:val="20"/>
          <w:szCs w:val="20"/>
        </w:rPr>
        <w:t>)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0386C" w:rsidRDefault="00A0386C" w:rsidP="00A0386C">
      <w:pPr>
        <w:spacing w:after="0"/>
        <w:rPr>
          <w:rFonts w:ascii="Comic Sans MS" w:hAnsi="Comic Sans MS"/>
          <w:sz w:val="20"/>
          <w:szCs w:val="20"/>
        </w:rPr>
      </w:pPr>
      <w:r w:rsidRPr="00B32444">
        <w:rPr>
          <w:rFonts w:ascii="Comic Sans MS" w:hAnsi="Comic Sans MS"/>
          <w:b/>
          <w:sz w:val="20"/>
          <w:szCs w:val="20"/>
          <w:u w:val="single"/>
        </w:rPr>
        <w:t>Maths</w:t>
      </w:r>
      <w:r w:rsidRPr="00031062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B32444">
        <w:rPr>
          <w:rFonts w:ascii="Comic Sans MS" w:hAnsi="Comic Sans MS"/>
          <w:sz w:val="20"/>
          <w:szCs w:val="20"/>
          <w:u w:val="single"/>
        </w:rPr>
        <w:t>Continuer les suites, sur l’ardoise :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hyperlink r:id="rId5" w:history="1">
        <w:r w:rsidRPr="0049179A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https://www.acces-editions-numeriques.com/ressources_matcp/jeux/index.html?Flash=108</w:t>
        </w:r>
      </w:hyperlink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problèmes </w:t>
      </w:r>
      <w:proofErr w:type="spellStart"/>
      <w:r>
        <w:rPr>
          <w:rFonts w:ascii="Comic Sans MS" w:hAnsi="Comic Sans MS"/>
          <w:sz w:val="20"/>
          <w:szCs w:val="20"/>
        </w:rPr>
        <w:t>a</w:t>
      </w:r>
      <w:proofErr w:type="spellEnd"/>
      <w:r>
        <w:rPr>
          <w:rFonts w:ascii="Comic Sans MS" w:hAnsi="Comic Sans MS"/>
          <w:sz w:val="20"/>
          <w:szCs w:val="20"/>
        </w:rPr>
        <w:t xml:space="preserve"> l’oral : </w:t>
      </w:r>
      <w:r>
        <w:rPr>
          <w:noProof/>
          <w:lang w:eastAsia="fr-FR"/>
        </w:rPr>
        <w:drawing>
          <wp:inline distT="0" distB="0" distL="0" distR="0" wp14:anchorId="61012597" wp14:editId="040BEC39">
            <wp:extent cx="5127758" cy="14141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417" cy="141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Vidéos sur les doubles : 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sz w:val="16"/>
          <w:szCs w:val="16"/>
        </w:rPr>
      </w:pPr>
      <w:hyperlink r:id="rId7" w:history="1">
        <w:r w:rsidRPr="00917761">
          <w:rPr>
            <w:rStyle w:val="Lienhypertexte"/>
            <w:rFonts w:ascii="Comic Sans MS" w:hAnsi="Comic Sans MS"/>
            <w:sz w:val="16"/>
            <w:szCs w:val="16"/>
          </w:rPr>
          <w:t>https://www.bing.com/videos/search?q=calculer+les+doubles+CP&amp;ru=%2fvideos%2fsearch%3fq%3dcalculer%2bles%2bdoubles%2bCP%26FORM%3dHDRSC3&amp;view=detail&amp;mid=C5CF3F5CC1F022F4790AC5CF3F5CC1F022F4790A&amp;&amp;FORM=VDRVRV</w:t>
        </w:r>
      </w:hyperlink>
      <w:r w:rsidRPr="00917761">
        <w:rPr>
          <w:rFonts w:ascii="Comic Sans MS" w:hAnsi="Comic Sans MS"/>
          <w:sz w:val="16"/>
          <w:szCs w:val="16"/>
        </w:rPr>
        <w:t xml:space="preserve"> </w:t>
      </w:r>
    </w:p>
    <w:p w:rsidR="00A0386C" w:rsidRPr="00917761" w:rsidRDefault="00A0386C" w:rsidP="00A0386C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hyperlink r:id="rId8" w:history="1">
        <w:r w:rsidRPr="00917761">
          <w:rPr>
            <w:rStyle w:val="Lienhypertexte"/>
            <w:rFonts w:ascii="Comic Sans MS" w:hAnsi="Comic Sans MS"/>
            <w:sz w:val="16"/>
            <w:szCs w:val="16"/>
          </w:rPr>
          <w:t>https://www.bing.com/videos/search?q=calculer+les+doubles+CP&amp;ru=%2fvideos%2fsearch%3fq%3dcalculer%2bles%2bdoubles%2bCP%26FORM%3dHDRSC3&amp;view=detail&amp;mid=D9C7EA6DB803F98DCC8DD9C7EA6DB803F98DCC8D&amp;&amp;FORM=VDRVRV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Construire une cocotte comme le modèle et jouer avec ! : </w:t>
      </w:r>
      <w:r>
        <w:rPr>
          <w:noProof/>
          <w:lang w:eastAsia="fr-FR"/>
        </w:rPr>
        <w:drawing>
          <wp:inline distT="0" distB="0" distL="0" distR="0" wp14:anchorId="5871FC6E" wp14:editId="27EDEADE">
            <wp:extent cx="3976577" cy="2986525"/>
            <wp:effectExtent l="0" t="0" r="5080" b="4445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04" cy="300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r w:rsidRPr="00F47487">
        <w:rPr>
          <w:rFonts w:ascii="Comic Sans MS" w:hAnsi="Comic Sans MS"/>
          <w:noProof/>
          <w:color w:val="FF0000"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6D58177E" wp14:editId="678A3C99">
            <wp:simplePos x="0" y="0"/>
            <wp:positionH relativeFrom="column">
              <wp:posOffset>3376708</wp:posOffset>
            </wp:positionH>
            <wp:positionV relativeFrom="paragraph">
              <wp:posOffset>-296</wp:posOffset>
            </wp:positionV>
            <wp:extent cx="2017077" cy="3582378"/>
            <wp:effectExtent l="0" t="0" r="2540" b="0"/>
            <wp:wrapTight wrapText="bothSides">
              <wp:wrapPolygon edited="0">
                <wp:start x="0" y="0"/>
                <wp:lineTo x="0" y="21481"/>
                <wp:lineTo x="21423" y="21481"/>
                <wp:lineTo x="21423" y="0"/>
                <wp:lineTo x="0" y="0"/>
              </wp:wrapPolygon>
            </wp:wrapTight>
            <wp:docPr id="6" name="Image 6" descr="C:\Users\Utilisateur\Desktop\cocotte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esktop\cocotte 2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77" cy="35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F06">
        <w:rPr>
          <w:rFonts w:ascii="Comic Sans MS" w:hAnsi="Comic Sans MS"/>
          <w:noProof/>
          <w:color w:val="FF0000"/>
          <w:sz w:val="20"/>
          <w:szCs w:val="20"/>
          <w:lang w:eastAsia="fr-FR"/>
        </w:rPr>
        <w:drawing>
          <wp:inline distT="0" distB="0" distL="0" distR="0" wp14:anchorId="3D43B54A" wp14:editId="698EAD73">
            <wp:extent cx="2010715" cy="3571079"/>
            <wp:effectExtent l="0" t="0" r="8890" b="0"/>
            <wp:docPr id="5" name="Image 5" descr="C:\Users\Utilisateur\Desktop\cocotte doub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Desktop\cocotte double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334" cy="35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17761">
        <w:rPr>
          <w:rFonts w:ascii="Comic Sans MS" w:hAnsi="Comic Sans MS"/>
          <w:sz w:val="20"/>
          <w:szCs w:val="20"/>
        </w:rPr>
        <w:t xml:space="preserve">Faire le fichier pages 102 et 103 </w:t>
      </w:r>
    </w:p>
    <w:p w:rsidR="00A0386C" w:rsidRPr="00A5270F" w:rsidRDefault="00A0386C" w:rsidP="00A0386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 w:rsidRPr="00A5270F">
        <w:rPr>
          <w:rFonts w:ascii="Comic Sans MS" w:hAnsi="Comic Sans MS"/>
          <w:color w:val="FF0000"/>
          <w:sz w:val="24"/>
          <w:szCs w:val="24"/>
        </w:rPr>
        <w:t>Rdv lundi, car demain c’est un jour férié</w:t>
      </w:r>
      <w:r>
        <w:rPr>
          <w:rFonts w:ascii="Comic Sans MS" w:hAnsi="Comic Sans MS"/>
          <w:color w:val="FF0000"/>
          <w:sz w:val="24"/>
          <w:szCs w:val="24"/>
        </w:rPr>
        <w:t>, un jour où</w:t>
      </w:r>
      <w:r w:rsidRPr="00A5270F">
        <w:rPr>
          <w:rFonts w:ascii="Comic Sans MS" w:hAnsi="Comic Sans MS"/>
          <w:color w:val="FF0000"/>
          <w:sz w:val="24"/>
          <w:szCs w:val="24"/>
        </w:rPr>
        <w:t xml:space="preserve"> on ne travaill</w:t>
      </w:r>
      <w:r>
        <w:rPr>
          <w:rFonts w:ascii="Comic Sans MS" w:hAnsi="Comic Sans MS"/>
          <w:color w:val="FF0000"/>
          <w:sz w:val="24"/>
          <w:szCs w:val="24"/>
        </w:rPr>
        <w:t>e pas, enfin pas tout le monde !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bookmarkStart w:id="0" w:name="_GoBack"/>
      <w:bookmarkEnd w:id="0"/>
    </w:p>
    <w:p w:rsidR="00A0386C" w:rsidRPr="00B63738" w:rsidRDefault="00A0386C" w:rsidP="00A0386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63738">
        <w:rPr>
          <w:rFonts w:ascii="Comic Sans MS" w:hAnsi="Comic Sans MS"/>
          <w:sz w:val="24"/>
          <w:szCs w:val="24"/>
        </w:rPr>
        <w:t xml:space="preserve">Pour lundi : </w:t>
      </w:r>
      <w:r w:rsidRPr="00B63738">
        <w:rPr>
          <w:rFonts w:ascii="Comic Sans MS" w:hAnsi="Comic Sans MS"/>
          <w:sz w:val="24"/>
          <w:szCs w:val="24"/>
        </w:rPr>
        <w:tab/>
      </w:r>
      <w:r w:rsidRPr="00A0386C">
        <w:rPr>
          <w:rFonts w:ascii="Comic Sans MS" w:hAnsi="Comic Sans MS"/>
          <w:b/>
          <w:sz w:val="24"/>
          <w:szCs w:val="24"/>
        </w:rPr>
        <w:t>relire</w:t>
      </w:r>
      <w:r w:rsidRPr="00B63738">
        <w:rPr>
          <w:rFonts w:ascii="Comic Sans MS" w:hAnsi="Comic Sans MS"/>
          <w:sz w:val="24"/>
          <w:szCs w:val="24"/>
        </w:rPr>
        <w:t xml:space="preserve"> la feuille du son et </w:t>
      </w:r>
    </w:p>
    <w:p w:rsidR="00A0386C" w:rsidRPr="00B63738" w:rsidRDefault="00A0386C" w:rsidP="00A0386C">
      <w:pPr>
        <w:spacing w:after="0" w:line="240" w:lineRule="auto"/>
        <w:ind w:left="708" w:firstLine="708"/>
        <w:rPr>
          <w:rFonts w:ascii="Comic Sans MS" w:hAnsi="Comic Sans MS"/>
          <w:sz w:val="24"/>
          <w:szCs w:val="24"/>
        </w:rPr>
      </w:pPr>
      <w:proofErr w:type="gramStart"/>
      <w:r w:rsidRPr="00B63738">
        <w:rPr>
          <w:rFonts w:ascii="Comic Sans MS" w:hAnsi="Comic Sans MS"/>
          <w:b/>
          <w:sz w:val="24"/>
          <w:szCs w:val="24"/>
        </w:rPr>
        <w:t>chercher</w:t>
      </w:r>
      <w:proofErr w:type="gramEnd"/>
      <w:r w:rsidRPr="00B63738">
        <w:rPr>
          <w:rFonts w:ascii="Comic Sans MS" w:hAnsi="Comic Sans MS"/>
          <w:b/>
          <w:sz w:val="24"/>
          <w:szCs w:val="24"/>
        </w:rPr>
        <w:t xml:space="preserve"> </w:t>
      </w:r>
      <w:r w:rsidRPr="00A0386C">
        <w:rPr>
          <w:rFonts w:ascii="Comic Sans MS" w:hAnsi="Comic Sans MS"/>
          <w:sz w:val="24"/>
          <w:szCs w:val="24"/>
        </w:rPr>
        <w:t>une (ou plusieurs) personne(s) qui travaille(nt) le 1</w:t>
      </w:r>
      <w:r w:rsidRPr="00A0386C">
        <w:rPr>
          <w:rFonts w:ascii="Comic Sans MS" w:hAnsi="Comic Sans MS"/>
          <w:sz w:val="24"/>
          <w:szCs w:val="24"/>
          <w:vertAlign w:val="superscript"/>
        </w:rPr>
        <w:t>er</w:t>
      </w:r>
      <w:r w:rsidRPr="00A0386C">
        <w:rPr>
          <w:rFonts w:ascii="Comic Sans MS" w:hAnsi="Comic Sans MS"/>
          <w:sz w:val="24"/>
          <w:szCs w:val="24"/>
        </w:rPr>
        <w:t xml:space="preserve"> mai</w:t>
      </w:r>
    </w:p>
    <w:p w:rsidR="00A0386C" w:rsidRPr="00B63738" w:rsidRDefault="00A0386C" w:rsidP="00A0386C">
      <w:pPr>
        <w:spacing w:after="0" w:line="240" w:lineRule="auto"/>
        <w:ind w:left="708" w:firstLine="708"/>
        <w:rPr>
          <w:rFonts w:ascii="Comic Sans MS" w:hAnsi="Comic Sans MS"/>
          <w:b/>
          <w:sz w:val="20"/>
          <w:szCs w:val="20"/>
        </w:rPr>
      </w:pPr>
      <w:proofErr w:type="gramStart"/>
      <w:r w:rsidRPr="00A0386C">
        <w:rPr>
          <w:rFonts w:ascii="Comic Sans MS" w:hAnsi="Comic Sans MS"/>
          <w:b/>
          <w:sz w:val="24"/>
          <w:szCs w:val="24"/>
        </w:rPr>
        <w:t>lire</w:t>
      </w:r>
      <w:proofErr w:type="gramEnd"/>
      <w:r w:rsidRPr="00B63738">
        <w:rPr>
          <w:rFonts w:ascii="Comic Sans MS" w:hAnsi="Comic Sans MS"/>
          <w:sz w:val="24"/>
          <w:szCs w:val="24"/>
        </w:rPr>
        <w:t xml:space="preserve"> le texte de Ludo et </w:t>
      </w:r>
      <w:r w:rsidRPr="00A0386C">
        <w:rPr>
          <w:rFonts w:ascii="Comic Sans MS" w:hAnsi="Comic Sans MS"/>
          <w:b/>
          <w:sz w:val="24"/>
          <w:szCs w:val="24"/>
        </w:rPr>
        <w:t xml:space="preserve">répondre </w:t>
      </w:r>
      <w:r w:rsidRPr="00B63738">
        <w:rPr>
          <w:rFonts w:ascii="Comic Sans MS" w:hAnsi="Comic Sans MS"/>
          <w:sz w:val="24"/>
          <w:szCs w:val="24"/>
        </w:rPr>
        <w:t>aux questions, le texte bonus peut-être lu par un adulte</w:t>
      </w:r>
      <w:r w:rsidRPr="00B63738">
        <w:rPr>
          <w:rFonts w:ascii="Comic Sans MS" w:hAnsi="Comic Sans MS"/>
          <w:b/>
          <w:sz w:val="20"/>
          <w:szCs w:val="20"/>
        </w:rPr>
        <w:t>.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A0386C" w:rsidRDefault="00A0386C" w:rsidP="00A0386C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Et pour ceux qui veulent découvrir ou revoir l’histoire de Jack et le haricot magique en voici une version :</w:t>
      </w:r>
    </w:p>
    <w:p w:rsidR="00A0386C" w:rsidRDefault="00A0386C" w:rsidP="00A0386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hyperlink r:id="rId12" w:history="1">
        <w:r w:rsidRPr="003259E1">
          <w:rPr>
            <w:rStyle w:val="Lienhypertexte"/>
            <w:rFonts w:ascii="Comic Sans MS" w:hAnsi="Comic Sans MS"/>
            <w:b/>
            <w:sz w:val="20"/>
            <w:szCs w:val="20"/>
          </w:rPr>
          <w:t>https://www.bing.com/videos/search?q=jack+et+le+haricot+magique+gs&amp;docid=608015219593773820&amp;mid=8A44636829C22915FB788A44636829C22915FB78&amp;view=detail&amp;FORM=VIRE</w:t>
        </w:r>
      </w:hyperlink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4F28AE" w:rsidRDefault="004F28AE"/>
    <w:sectPr w:rsidR="004F28AE" w:rsidSect="00A0386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6C"/>
    <w:rsid w:val="004F28AE"/>
    <w:rsid w:val="00A0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0A8"/>
  <w15:chartTrackingRefBased/>
  <w15:docId w15:val="{E7A66F6A-391F-442D-BA1C-F9024CE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03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calculer+les+doubles+CP&amp;ru=%2fvideos%2fsearch%3fq%3dcalculer%2bles%2bdoubles%2bCP%26FORM%3dHDRSC3&amp;view=detail&amp;mid=D9C7EA6DB803F98DCC8DD9C7EA6DB803F98DCC8D&amp;&amp;FORM=VDRVR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calculer+les+doubles+CP&amp;ru=%2fvideos%2fsearch%3fq%3dcalculer%2bles%2bdoubles%2bCP%26FORM%3dHDRSC3&amp;view=detail&amp;mid=C5CF3F5CC1F022F4790AC5CF3F5CC1F022F4790A&amp;&amp;FORM=VDRVRV" TargetMode="External"/><Relationship Id="rId12" Type="http://schemas.openxmlformats.org/officeDocument/2006/relationships/hyperlink" Target="https://www.bing.com/videos/search?q=jack+et+le+haricot+magique+gs&amp;docid=608015219593773820&amp;mid=8A44636829C22915FB788A44636829C22915FB78&amp;view=detail&amp;FORM=V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acces-editions-numeriques.com/ressources_matcp/jeux/index.html?Flash=108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eu.bbcollab.com/guest/deab5f4606c74830baae6573834c82a5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2020-04-29T15:30:00Z</dcterms:created>
  <dcterms:modified xsi:type="dcterms:W3CDTF">2020-04-29T15:32:00Z</dcterms:modified>
</cp:coreProperties>
</file>