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005955" w:rsidRDefault="00005955">
      <w:pPr>
        <w:rPr>
          <w:rFonts w:ascii="Script Ecole 2" w:hAnsi="Script Ecole 2"/>
          <w:b/>
          <w:bCs/>
          <w:sz w:val="24"/>
          <w:szCs w:val="24"/>
          <w:u w:val="single"/>
        </w:rPr>
      </w:pPr>
      <w:r w:rsidRPr="00005955">
        <w:rPr>
          <w:rFonts w:ascii="Script Ecole 2" w:hAnsi="Script Ecole 2"/>
          <w:b/>
          <w:bCs/>
          <w:sz w:val="24"/>
          <w:szCs w:val="24"/>
          <w:u w:val="single"/>
        </w:rPr>
        <w:t>CALCULS</w:t>
      </w:r>
    </w:p>
    <w:p w:rsidR="00005955" w:rsidRDefault="0000595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6x8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7x9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8x8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9x5 = </w:t>
      </w:r>
    </w:p>
    <w:p w:rsidR="00005955" w:rsidRDefault="0000595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7x4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9x3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6x7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>8x9 =</w:t>
      </w:r>
    </w:p>
    <w:p w:rsidR="00005955" w:rsidRDefault="00005955">
      <w:pPr>
        <w:rPr>
          <w:rFonts w:ascii="Script Ecole 2" w:hAnsi="Script Ecole 2"/>
          <w:sz w:val="24"/>
          <w:szCs w:val="24"/>
        </w:rPr>
      </w:pPr>
    </w:p>
    <w:p w:rsidR="00E4585A" w:rsidRDefault="00E4585A">
      <w:pPr>
        <w:rPr>
          <w:rFonts w:ascii="Script Ecole 2" w:hAnsi="Script Ecole 2"/>
          <w:b/>
          <w:bCs/>
          <w:sz w:val="24"/>
          <w:szCs w:val="24"/>
          <w:u w:val="single"/>
        </w:rPr>
      </w:pPr>
    </w:p>
    <w:p w:rsidR="00005955" w:rsidRPr="00005955" w:rsidRDefault="00005955">
      <w:pPr>
        <w:rPr>
          <w:rFonts w:ascii="Script Ecole 2" w:hAnsi="Script Ecole 2"/>
          <w:b/>
          <w:bCs/>
          <w:sz w:val="24"/>
          <w:szCs w:val="24"/>
          <w:u w:val="single"/>
        </w:rPr>
      </w:pPr>
      <w:bookmarkStart w:id="0" w:name="_GoBack"/>
      <w:bookmarkEnd w:id="0"/>
      <w:r w:rsidRPr="00005955">
        <w:rPr>
          <w:rFonts w:ascii="Script Ecole 2" w:hAnsi="Script Ecole 2"/>
          <w:b/>
          <w:bCs/>
          <w:sz w:val="24"/>
          <w:szCs w:val="24"/>
          <w:u w:val="single"/>
        </w:rPr>
        <w:t>RESOLUTION DE PROBLEMES</w:t>
      </w:r>
    </w:p>
    <w:p w:rsidR="00E4585A" w:rsidRDefault="00E4585A" w:rsidP="00005955">
      <w:pPr>
        <w:jc w:val="both"/>
        <w:rPr>
          <w:rFonts w:ascii="Script Ecole 2" w:hAnsi="Script Ecole 2"/>
          <w:sz w:val="24"/>
          <w:szCs w:val="24"/>
        </w:rPr>
      </w:pPr>
    </w:p>
    <w:p w:rsid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1°) Bertrand dépense 34 euros chez l’épicier puis 26 euros chez le boulanger. Combien a-t-il dépensé en tout ? (Calcul, solution, phrase réponse).</w:t>
      </w:r>
    </w:p>
    <w:p w:rsid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Réponse : </w:t>
      </w:r>
    </w:p>
    <w:p w:rsidR="00005955" w:rsidRDefault="00005955">
      <w:pPr>
        <w:rPr>
          <w:rFonts w:ascii="Script Ecole 2" w:hAnsi="Script Ecole 2"/>
          <w:sz w:val="24"/>
          <w:szCs w:val="24"/>
        </w:rPr>
      </w:pPr>
    </w:p>
    <w:p w:rsid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2°)  Hélène a 60 euros. Elle dépense 34 euros chez l’épicier. Combien peut-elle dépenser chez le boulanger ? (Calcul, solution, phrase réponse).</w:t>
      </w:r>
    </w:p>
    <w:p w:rsid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Réponse : </w:t>
      </w:r>
    </w:p>
    <w:p w:rsid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</w:p>
    <w:p w:rsidR="00005955" w:rsidRPr="00005955" w:rsidRDefault="00005955" w:rsidP="00005955">
      <w:pPr>
        <w:jc w:val="both"/>
        <w:rPr>
          <w:rFonts w:ascii="Script Ecole 2" w:hAnsi="Script Ecole 2"/>
          <w:sz w:val="24"/>
          <w:szCs w:val="24"/>
        </w:rPr>
      </w:pPr>
    </w:p>
    <w:sectPr w:rsidR="00005955" w:rsidRPr="00005955" w:rsidSect="0000595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5"/>
    <w:rsid w:val="00005955"/>
    <w:rsid w:val="005E7D1E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7D9A"/>
  <w15:chartTrackingRefBased/>
  <w15:docId w15:val="{7EABD0CF-0AAB-4C4A-ACBE-C40A063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2020-04-21T06:39:00Z</dcterms:created>
  <dcterms:modified xsi:type="dcterms:W3CDTF">2020-04-21T06:49:00Z</dcterms:modified>
</cp:coreProperties>
</file>